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941D" w14:textId="27EF5F8A" w:rsidR="00D608E4" w:rsidRPr="006C46BB" w:rsidRDefault="006C342B" w:rsidP="006C46BB">
      <w:pPr>
        <w:spacing w:after="0" w:line="240" w:lineRule="auto"/>
        <w:jc w:val="center"/>
        <w:rPr>
          <w:rFonts w:ascii="Times New Roman" w:hAnsi="Times New Roman" w:cs="Times New Roman"/>
          <w:b/>
          <w:bCs/>
          <w:sz w:val="36"/>
          <w:szCs w:val="36"/>
          <w:lang w:bidi="lt-LT"/>
        </w:rPr>
      </w:pPr>
      <w:r w:rsidRPr="006C46BB">
        <w:rPr>
          <w:rFonts w:ascii="Times New Roman" w:hAnsi="Times New Roman" w:cs="Times New Roman"/>
          <w:b/>
          <w:bCs/>
          <w:sz w:val="36"/>
          <w:szCs w:val="36"/>
          <w:lang w:bidi="lt-LT"/>
        </w:rPr>
        <w:t xml:space="preserve">Skundų pateikimo Akreditavimo tarnybai </w:t>
      </w:r>
      <w:r w:rsidR="00253D93" w:rsidRPr="006C46BB">
        <w:rPr>
          <w:rFonts w:ascii="Times New Roman" w:hAnsi="Times New Roman" w:cs="Times New Roman"/>
          <w:b/>
          <w:bCs/>
          <w:sz w:val="36"/>
          <w:szCs w:val="36"/>
          <w:lang w:bidi="lt-LT"/>
        </w:rPr>
        <w:t>rekomendacijos</w:t>
      </w:r>
    </w:p>
    <w:p w14:paraId="2530F2EC" w14:textId="015D0FC4" w:rsidR="00344CD6" w:rsidRPr="006C46BB" w:rsidRDefault="00344CD6" w:rsidP="006C46BB">
      <w:pPr>
        <w:spacing w:after="0" w:line="240" w:lineRule="auto"/>
        <w:jc w:val="center"/>
        <w:rPr>
          <w:rFonts w:ascii="Times New Roman" w:hAnsi="Times New Roman" w:cs="Times New Roman"/>
          <w:sz w:val="18"/>
          <w:szCs w:val="18"/>
          <w:lang w:bidi="lt-LT"/>
        </w:rPr>
      </w:pPr>
      <w:r w:rsidRPr="006C46BB">
        <w:rPr>
          <w:rFonts w:ascii="Times New Roman" w:hAnsi="Times New Roman" w:cs="Times New Roman"/>
          <w:sz w:val="18"/>
          <w:szCs w:val="18"/>
          <w:lang w:bidi="lt-LT"/>
        </w:rPr>
        <w:t xml:space="preserve">(parengta pagal </w:t>
      </w:r>
      <w:r w:rsidR="006C46BB" w:rsidRPr="006C46BB">
        <w:rPr>
          <w:rFonts w:ascii="Times New Roman" w:hAnsi="Times New Roman" w:cs="Times New Roman"/>
          <w:sz w:val="18"/>
          <w:szCs w:val="18"/>
          <w:lang w:bidi="lt-LT"/>
        </w:rPr>
        <w:t>Valstybinės Valstybinė akreditavimo sveikatos priežiūros veiklai tarnyba prie Sveikatos apsaugos ministerijos 2022-11-30 R</w:t>
      </w:r>
      <w:r w:rsidR="006C46BB">
        <w:rPr>
          <w:rFonts w:ascii="Times New Roman" w:hAnsi="Times New Roman" w:cs="Times New Roman"/>
          <w:sz w:val="18"/>
          <w:szCs w:val="18"/>
          <w:lang w:bidi="lt-LT"/>
        </w:rPr>
        <w:t>VPL gautą r</w:t>
      </w:r>
      <w:r w:rsidR="006C46BB" w:rsidRPr="006C46BB">
        <w:rPr>
          <w:rFonts w:ascii="Times New Roman" w:hAnsi="Times New Roman" w:cs="Times New Roman"/>
          <w:sz w:val="18"/>
          <w:szCs w:val="18"/>
          <w:lang w:bidi="lt-LT"/>
        </w:rPr>
        <w:t>aštą Nr.K1-617 Dėl rekomendacijų pateikimo)</w:t>
      </w:r>
    </w:p>
    <w:p w14:paraId="5F79CA91" w14:textId="77777777" w:rsidR="006C46BB" w:rsidRDefault="006C46BB" w:rsidP="004375E6">
      <w:pPr>
        <w:spacing w:after="0" w:line="240" w:lineRule="auto"/>
        <w:jc w:val="both"/>
        <w:rPr>
          <w:rFonts w:ascii="Times New Roman" w:hAnsi="Times New Roman" w:cs="Times New Roman"/>
          <w:b/>
          <w:bCs/>
          <w:lang w:bidi="lt-LT"/>
        </w:rPr>
      </w:pPr>
    </w:p>
    <w:p w14:paraId="19D6F0ED" w14:textId="03C2B3D6" w:rsidR="004375E6" w:rsidRPr="00A628F2" w:rsidRDefault="0089508F" w:rsidP="004375E6">
      <w:pPr>
        <w:spacing w:after="0" w:line="240" w:lineRule="auto"/>
        <w:jc w:val="both"/>
        <w:rPr>
          <w:rFonts w:ascii="Times New Roman" w:hAnsi="Times New Roman" w:cs="Times New Roman"/>
          <w:b/>
          <w:bCs/>
          <w:lang w:bidi="lt-LT"/>
        </w:rPr>
      </w:pPr>
      <w:r w:rsidRPr="00A628F2">
        <w:rPr>
          <w:rFonts w:ascii="Times New Roman" w:hAnsi="Times New Roman" w:cs="Times New Roman"/>
          <w:b/>
          <w:bCs/>
          <w:lang w:bidi="lt-LT"/>
        </w:rPr>
        <w:t>Teikiant skundą privalomai turi būti:</w:t>
      </w:r>
    </w:p>
    <w:p w14:paraId="5BF83FE2" w14:textId="50074600" w:rsidR="006C342B" w:rsidRPr="00A628F2" w:rsidRDefault="004375E6" w:rsidP="004375E6">
      <w:pPr>
        <w:spacing w:after="0" w:line="240" w:lineRule="auto"/>
        <w:jc w:val="both"/>
        <w:rPr>
          <w:rFonts w:ascii="Times New Roman" w:hAnsi="Times New Roman" w:cs="Times New Roman"/>
        </w:rPr>
      </w:pPr>
      <w:r w:rsidRPr="00A628F2">
        <w:rPr>
          <w:rFonts w:ascii="Times New Roman" w:hAnsi="Times New Roman" w:cs="Times New Roman"/>
        </w:rPr>
        <w:t xml:space="preserve">- </w:t>
      </w:r>
      <w:r w:rsidR="006C342B" w:rsidRPr="00A628F2">
        <w:rPr>
          <w:rFonts w:ascii="Times New Roman" w:hAnsi="Times New Roman" w:cs="Times New Roman"/>
        </w:rPr>
        <w:t>asmens sveikatos priežiūros paslaugos pirmiausia skundžiamos jas teikusiai ASPĮ;</w:t>
      </w:r>
    </w:p>
    <w:p w14:paraId="5DB7A32E" w14:textId="31DE7507" w:rsidR="006C342B" w:rsidRPr="00A628F2" w:rsidRDefault="006C342B" w:rsidP="004375E6">
      <w:pPr>
        <w:spacing w:after="0" w:line="240" w:lineRule="auto"/>
        <w:jc w:val="both"/>
        <w:rPr>
          <w:rFonts w:ascii="Times New Roman" w:hAnsi="Times New Roman" w:cs="Times New Roman"/>
        </w:rPr>
      </w:pPr>
      <w:r w:rsidRPr="00A628F2">
        <w:rPr>
          <w:rFonts w:ascii="Times New Roman" w:hAnsi="Times New Roman" w:cs="Times New Roman"/>
        </w:rPr>
        <w:t>-</w:t>
      </w:r>
      <w:r w:rsidR="0089508F" w:rsidRPr="00A628F2">
        <w:rPr>
          <w:rFonts w:ascii="Times New Roman" w:hAnsi="Times New Roman" w:cs="Times New Roman"/>
        </w:rPr>
        <w:t xml:space="preserve"> </w:t>
      </w:r>
      <w:r w:rsidRPr="00A628F2">
        <w:rPr>
          <w:rFonts w:ascii="Times New Roman" w:hAnsi="Times New Roman" w:cs="Times New Roman"/>
        </w:rPr>
        <w:t>pateikiami paciento asmens tapatybę patvirtinantys dokumentai (asmens tapatybės kortelė arba pasas);</w:t>
      </w:r>
    </w:p>
    <w:p w14:paraId="68FC12FF" w14:textId="2D629744" w:rsidR="006C342B" w:rsidRPr="00A628F2" w:rsidRDefault="006C342B" w:rsidP="00253D93">
      <w:pPr>
        <w:spacing w:after="0" w:line="240" w:lineRule="auto"/>
        <w:ind w:left="142" w:hanging="142"/>
        <w:jc w:val="both"/>
        <w:rPr>
          <w:rFonts w:ascii="Times New Roman" w:hAnsi="Times New Roman" w:cs="Times New Roman"/>
        </w:rPr>
      </w:pPr>
      <w:r w:rsidRPr="00A628F2">
        <w:rPr>
          <w:rFonts w:ascii="Times New Roman" w:hAnsi="Times New Roman" w:cs="Times New Roman"/>
        </w:rPr>
        <w:t>-</w:t>
      </w:r>
      <w:r w:rsidR="0089508F" w:rsidRPr="00A628F2">
        <w:rPr>
          <w:rFonts w:ascii="Times New Roman" w:hAnsi="Times New Roman" w:cs="Times New Roman"/>
        </w:rPr>
        <w:t xml:space="preserve"> </w:t>
      </w:r>
      <w:r w:rsidRPr="00A628F2">
        <w:rPr>
          <w:rFonts w:ascii="Times New Roman" w:hAnsi="Times New Roman" w:cs="Times New Roman"/>
        </w:rPr>
        <w:t>pateikiami atstovavimą pacientui patvirtinantys paciento atstovo pagal įstatymą ar pavedimą dokumentai (įgaliojimas, pavedimas, teismo nutartis, gimimo liudijimas, santuokos liudijimas);</w:t>
      </w:r>
    </w:p>
    <w:p w14:paraId="2971A112" w14:textId="3865F358" w:rsidR="006C342B" w:rsidRPr="00A628F2" w:rsidRDefault="006C342B" w:rsidP="004375E6">
      <w:pPr>
        <w:spacing w:after="0" w:line="240" w:lineRule="auto"/>
        <w:jc w:val="both"/>
        <w:rPr>
          <w:rFonts w:ascii="Times New Roman" w:hAnsi="Times New Roman" w:cs="Times New Roman"/>
        </w:rPr>
      </w:pPr>
      <w:r w:rsidRPr="00A628F2">
        <w:rPr>
          <w:rFonts w:ascii="Times New Roman" w:hAnsi="Times New Roman" w:cs="Times New Roman"/>
        </w:rPr>
        <w:t>-</w:t>
      </w:r>
      <w:r w:rsidR="0089508F" w:rsidRPr="00A628F2">
        <w:rPr>
          <w:rFonts w:ascii="Times New Roman" w:hAnsi="Times New Roman" w:cs="Times New Roman"/>
        </w:rPr>
        <w:t xml:space="preserve"> </w:t>
      </w:r>
      <w:r w:rsidRPr="00A628F2">
        <w:rPr>
          <w:rFonts w:ascii="Times New Roman" w:hAnsi="Times New Roman" w:cs="Times New Roman"/>
        </w:rPr>
        <w:t>elektroniniu paštu teikiami skundai pasirašomi paciento (jo atstovo) elektroniniu parašu.</w:t>
      </w:r>
    </w:p>
    <w:p w14:paraId="3A354A4A" w14:textId="77777777" w:rsidR="004375E6" w:rsidRPr="00A628F2" w:rsidRDefault="004375E6" w:rsidP="004375E6">
      <w:pPr>
        <w:spacing w:after="0" w:line="240" w:lineRule="auto"/>
        <w:jc w:val="both"/>
        <w:rPr>
          <w:rFonts w:ascii="Times New Roman" w:hAnsi="Times New Roman" w:cs="Times New Roman"/>
        </w:rPr>
      </w:pPr>
    </w:p>
    <w:p w14:paraId="3D889DCA" w14:textId="77777777" w:rsidR="0089508F" w:rsidRPr="00A628F2" w:rsidRDefault="006C342B" w:rsidP="004375E6">
      <w:pPr>
        <w:jc w:val="both"/>
        <w:rPr>
          <w:rFonts w:ascii="Times New Roman" w:hAnsi="Times New Roman" w:cs="Times New Roman"/>
          <w:b/>
          <w:bCs/>
        </w:rPr>
      </w:pPr>
      <w:r w:rsidRPr="00A628F2">
        <w:rPr>
          <w:rFonts w:ascii="Times New Roman" w:hAnsi="Times New Roman" w:cs="Times New Roman"/>
          <w:b/>
          <w:bCs/>
        </w:rPr>
        <w:t>Kreipiantis į Akreditavimo tarnybą, reikalinga laikytis nustatytos skundų pateikimo tvarkos</w:t>
      </w:r>
      <w:r w:rsidR="0089508F" w:rsidRPr="00A628F2">
        <w:rPr>
          <w:rFonts w:ascii="Times New Roman" w:hAnsi="Times New Roman" w:cs="Times New Roman"/>
          <w:b/>
          <w:bCs/>
        </w:rPr>
        <w:t>:</w:t>
      </w:r>
    </w:p>
    <w:p w14:paraId="5125A8D1" w14:textId="022D33D8" w:rsidR="0089508F" w:rsidRPr="00A628F2" w:rsidRDefault="006C342B" w:rsidP="004375E6">
      <w:pPr>
        <w:pStyle w:val="Sraopastraipa"/>
        <w:numPr>
          <w:ilvl w:val="0"/>
          <w:numId w:val="1"/>
        </w:numPr>
        <w:jc w:val="both"/>
        <w:rPr>
          <w:rFonts w:ascii="Times New Roman" w:hAnsi="Times New Roman" w:cs="Times New Roman"/>
        </w:rPr>
      </w:pPr>
      <w:r w:rsidRPr="00A628F2">
        <w:rPr>
          <w:rFonts w:ascii="Times New Roman" w:hAnsi="Times New Roman" w:cs="Times New Roman"/>
        </w:rPr>
        <w:t>skunde turi būti nurodytas adresatas (Akreditavimo tarnybos adresas: A. Juozapavičiaus g. 9, 09311, Vilnius; ei. p.: vaspvt@vaspvt.gov.lt)</w:t>
      </w:r>
      <w:r w:rsidR="004375E6" w:rsidRPr="00A628F2">
        <w:rPr>
          <w:rFonts w:ascii="Times New Roman" w:hAnsi="Times New Roman" w:cs="Times New Roman"/>
        </w:rPr>
        <w:t>;</w:t>
      </w:r>
    </w:p>
    <w:p w14:paraId="63FA1A55" w14:textId="6F28344C" w:rsidR="0089508F" w:rsidRPr="00A628F2" w:rsidRDefault="006C342B" w:rsidP="004375E6">
      <w:pPr>
        <w:pStyle w:val="Sraopastraipa"/>
        <w:numPr>
          <w:ilvl w:val="0"/>
          <w:numId w:val="1"/>
        </w:numPr>
        <w:jc w:val="both"/>
        <w:rPr>
          <w:rFonts w:ascii="Times New Roman" w:hAnsi="Times New Roman" w:cs="Times New Roman"/>
        </w:rPr>
      </w:pPr>
      <w:r w:rsidRPr="00A628F2">
        <w:rPr>
          <w:rFonts w:ascii="Times New Roman" w:hAnsi="Times New Roman" w:cs="Times New Roman"/>
        </w:rPr>
        <w:t>paciento vardas ir pavardė, adresas (faktinė gyvenamoji vieta)</w:t>
      </w:r>
      <w:r w:rsidR="004375E6" w:rsidRPr="00A628F2">
        <w:rPr>
          <w:rFonts w:ascii="Times New Roman" w:hAnsi="Times New Roman" w:cs="Times New Roman"/>
        </w:rPr>
        <w:t>;</w:t>
      </w:r>
    </w:p>
    <w:p w14:paraId="4A736A93" w14:textId="4D5825A7" w:rsidR="0089508F" w:rsidRPr="00A628F2" w:rsidRDefault="006C342B" w:rsidP="004375E6">
      <w:pPr>
        <w:pStyle w:val="Sraopastraipa"/>
        <w:numPr>
          <w:ilvl w:val="0"/>
          <w:numId w:val="1"/>
        </w:numPr>
        <w:jc w:val="both"/>
        <w:rPr>
          <w:rFonts w:ascii="Times New Roman" w:hAnsi="Times New Roman" w:cs="Times New Roman"/>
        </w:rPr>
      </w:pPr>
      <w:r w:rsidRPr="00A628F2">
        <w:rPr>
          <w:rFonts w:ascii="Times New Roman" w:hAnsi="Times New Roman" w:cs="Times New Roman"/>
        </w:rPr>
        <w:t>skundo dalykas (esmė) - pažeistos paciento teisės ar teisėti interesai</w:t>
      </w:r>
      <w:r w:rsidR="004375E6" w:rsidRPr="00A628F2">
        <w:rPr>
          <w:rFonts w:ascii="Times New Roman" w:hAnsi="Times New Roman" w:cs="Times New Roman"/>
        </w:rPr>
        <w:t>;</w:t>
      </w:r>
    </w:p>
    <w:p w14:paraId="6632DA3C" w14:textId="00D0CC95" w:rsidR="0089508F" w:rsidRPr="00A628F2" w:rsidRDefault="006C342B" w:rsidP="004375E6">
      <w:pPr>
        <w:pStyle w:val="Sraopastraipa"/>
        <w:numPr>
          <w:ilvl w:val="0"/>
          <w:numId w:val="1"/>
        </w:numPr>
        <w:jc w:val="both"/>
        <w:rPr>
          <w:rFonts w:ascii="Times New Roman" w:hAnsi="Times New Roman" w:cs="Times New Roman"/>
        </w:rPr>
      </w:pPr>
      <w:r w:rsidRPr="00A628F2">
        <w:rPr>
          <w:rFonts w:ascii="Times New Roman" w:hAnsi="Times New Roman" w:cs="Times New Roman"/>
        </w:rPr>
        <w:t>suteiktos arba nesuteiktos asmens sveikatos priežiūros paslaugos, nurodant asmens sveikatos priežiūros įstaigą ir, jei žinoma, kurių asmens sveikatos priežiūros specialistų veiksmai skundžiami</w:t>
      </w:r>
      <w:r w:rsidR="004375E6" w:rsidRPr="00A628F2">
        <w:rPr>
          <w:rFonts w:ascii="Times New Roman" w:hAnsi="Times New Roman" w:cs="Times New Roman"/>
        </w:rPr>
        <w:t>;</w:t>
      </w:r>
      <w:r w:rsidRPr="00A628F2">
        <w:rPr>
          <w:rFonts w:ascii="Times New Roman" w:hAnsi="Times New Roman" w:cs="Times New Roman"/>
        </w:rPr>
        <w:t xml:space="preserve"> </w:t>
      </w:r>
    </w:p>
    <w:p w14:paraId="1A45F71D" w14:textId="27A30A23" w:rsidR="0089508F" w:rsidRPr="00A628F2" w:rsidRDefault="006C342B" w:rsidP="004375E6">
      <w:pPr>
        <w:pStyle w:val="Sraopastraipa"/>
        <w:numPr>
          <w:ilvl w:val="0"/>
          <w:numId w:val="1"/>
        </w:numPr>
        <w:jc w:val="both"/>
        <w:rPr>
          <w:rFonts w:ascii="Times New Roman" w:hAnsi="Times New Roman" w:cs="Times New Roman"/>
        </w:rPr>
      </w:pPr>
      <w:r w:rsidRPr="00A628F2">
        <w:rPr>
          <w:rFonts w:ascii="Times New Roman" w:hAnsi="Times New Roman" w:cs="Times New Roman"/>
        </w:rPr>
        <w:t>kuo tikslesnis asmens sveikatos priežiūros paslaugų teikimo laikotarpis</w:t>
      </w:r>
      <w:r w:rsidR="004375E6" w:rsidRPr="00A628F2">
        <w:rPr>
          <w:rFonts w:ascii="Times New Roman" w:hAnsi="Times New Roman" w:cs="Times New Roman"/>
        </w:rPr>
        <w:t xml:space="preserve">, </w:t>
      </w:r>
      <w:r w:rsidRPr="00A628F2">
        <w:rPr>
          <w:rFonts w:ascii="Times New Roman" w:hAnsi="Times New Roman" w:cs="Times New Roman"/>
        </w:rPr>
        <w:t>kitos aplinkybės</w:t>
      </w:r>
      <w:r w:rsidR="004375E6" w:rsidRPr="00A628F2">
        <w:rPr>
          <w:rFonts w:ascii="Times New Roman" w:hAnsi="Times New Roman" w:cs="Times New Roman"/>
        </w:rPr>
        <w:t>;</w:t>
      </w:r>
    </w:p>
    <w:p w14:paraId="0AE8BD67" w14:textId="3AC8E5C9" w:rsidR="0089508F" w:rsidRPr="00A628F2" w:rsidRDefault="006C342B" w:rsidP="004375E6">
      <w:pPr>
        <w:pStyle w:val="Sraopastraipa"/>
        <w:numPr>
          <w:ilvl w:val="0"/>
          <w:numId w:val="1"/>
        </w:numPr>
        <w:jc w:val="both"/>
        <w:rPr>
          <w:rFonts w:ascii="Times New Roman" w:hAnsi="Times New Roman" w:cs="Times New Roman"/>
        </w:rPr>
      </w:pPr>
      <w:r w:rsidRPr="00A628F2">
        <w:rPr>
          <w:rFonts w:ascii="Times New Roman" w:hAnsi="Times New Roman" w:cs="Times New Roman"/>
        </w:rPr>
        <w:t>pažymėta skundo surašymo data</w:t>
      </w:r>
      <w:r w:rsidR="004375E6" w:rsidRPr="00A628F2">
        <w:rPr>
          <w:rFonts w:ascii="Times New Roman" w:hAnsi="Times New Roman" w:cs="Times New Roman"/>
        </w:rPr>
        <w:t>;</w:t>
      </w:r>
    </w:p>
    <w:p w14:paraId="0731F375" w14:textId="2A26D0C2" w:rsidR="0089508F" w:rsidRPr="00A628F2" w:rsidRDefault="006C342B" w:rsidP="004375E6">
      <w:pPr>
        <w:pStyle w:val="Sraopastraipa"/>
        <w:numPr>
          <w:ilvl w:val="0"/>
          <w:numId w:val="1"/>
        </w:numPr>
        <w:jc w:val="both"/>
        <w:rPr>
          <w:rFonts w:ascii="Times New Roman" w:hAnsi="Times New Roman" w:cs="Times New Roman"/>
        </w:rPr>
      </w:pPr>
      <w:r w:rsidRPr="00A628F2">
        <w:rPr>
          <w:rFonts w:ascii="Times New Roman" w:hAnsi="Times New Roman" w:cs="Times New Roman"/>
        </w:rPr>
        <w:t>skundas turi būti pasirašytas (asmens parašu, o skundą teikiant elektroniniu paštu - elektroniniu parašu)</w:t>
      </w:r>
      <w:r w:rsidR="004375E6" w:rsidRPr="00A628F2">
        <w:rPr>
          <w:rFonts w:ascii="Times New Roman" w:hAnsi="Times New Roman" w:cs="Times New Roman"/>
        </w:rPr>
        <w:t>;</w:t>
      </w:r>
    </w:p>
    <w:p w14:paraId="6C5D5CE0" w14:textId="1D4BFBD0" w:rsidR="0089508F" w:rsidRPr="00A628F2" w:rsidRDefault="004375E6" w:rsidP="004375E6">
      <w:pPr>
        <w:pStyle w:val="Sraopastraipa"/>
        <w:numPr>
          <w:ilvl w:val="0"/>
          <w:numId w:val="1"/>
        </w:numPr>
        <w:jc w:val="both"/>
        <w:rPr>
          <w:rFonts w:ascii="Times New Roman" w:hAnsi="Times New Roman" w:cs="Times New Roman"/>
        </w:rPr>
      </w:pPr>
      <w:r w:rsidRPr="00A628F2">
        <w:rPr>
          <w:rFonts w:ascii="Times New Roman" w:hAnsi="Times New Roman" w:cs="Times New Roman"/>
        </w:rPr>
        <w:t>p</w:t>
      </w:r>
      <w:r w:rsidR="006C342B" w:rsidRPr="00A628F2">
        <w:rPr>
          <w:rFonts w:ascii="Times New Roman" w:hAnsi="Times New Roman" w:cs="Times New Roman"/>
        </w:rPr>
        <w:t xml:space="preserve">rie skundo turi būti pridėta asmens sveikatos priežiūros įstaigos atsakymo į skundą kopija (jeigu asmens sveikatos priežiūros įstaiga nepateikė atsakymo per teisės aktų nustatytą laikotarpį </w:t>
      </w:r>
      <w:r w:rsidR="0089508F" w:rsidRPr="00A628F2">
        <w:rPr>
          <w:rFonts w:ascii="Times New Roman" w:hAnsi="Times New Roman" w:cs="Times New Roman"/>
        </w:rPr>
        <w:t>–</w:t>
      </w:r>
      <w:r w:rsidR="006C342B" w:rsidRPr="00A628F2">
        <w:rPr>
          <w:rFonts w:ascii="Times New Roman" w:hAnsi="Times New Roman" w:cs="Times New Roman"/>
        </w:rPr>
        <w:t xml:space="preserve"> pateikiama</w:t>
      </w:r>
      <w:r w:rsidR="0089508F" w:rsidRPr="00A628F2">
        <w:rPr>
          <w:rFonts w:ascii="Times New Roman" w:hAnsi="Times New Roman" w:cs="Times New Roman"/>
        </w:rPr>
        <w:t xml:space="preserve"> </w:t>
      </w:r>
      <w:r w:rsidR="006C342B" w:rsidRPr="00A628F2">
        <w:rPr>
          <w:rFonts w:ascii="Times New Roman" w:hAnsi="Times New Roman" w:cs="Times New Roman"/>
        </w:rPr>
        <w:t>2 skundo, adresuoto asmens sveikatos priežiūros įstaigai, kopija)</w:t>
      </w:r>
      <w:r w:rsidRPr="00A628F2">
        <w:rPr>
          <w:rFonts w:ascii="Times New Roman" w:hAnsi="Times New Roman" w:cs="Times New Roman"/>
        </w:rPr>
        <w:t>;</w:t>
      </w:r>
      <w:r w:rsidR="006C342B" w:rsidRPr="00A628F2">
        <w:rPr>
          <w:rFonts w:ascii="Times New Roman" w:hAnsi="Times New Roman" w:cs="Times New Roman"/>
        </w:rPr>
        <w:t xml:space="preserve"> </w:t>
      </w:r>
    </w:p>
    <w:p w14:paraId="5D74D6E5" w14:textId="5F6AB520" w:rsidR="0089508F" w:rsidRPr="00A628F2" w:rsidRDefault="004375E6" w:rsidP="004375E6">
      <w:pPr>
        <w:pStyle w:val="Sraopastraipa"/>
        <w:numPr>
          <w:ilvl w:val="0"/>
          <w:numId w:val="1"/>
        </w:numPr>
        <w:jc w:val="both"/>
        <w:rPr>
          <w:rFonts w:ascii="Times New Roman" w:hAnsi="Times New Roman" w:cs="Times New Roman"/>
        </w:rPr>
      </w:pPr>
      <w:r w:rsidRPr="00A628F2">
        <w:rPr>
          <w:rFonts w:ascii="Times New Roman" w:hAnsi="Times New Roman" w:cs="Times New Roman"/>
        </w:rPr>
        <w:t>p</w:t>
      </w:r>
      <w:r w:rsidR="006C342B" w:rsidRPr="00A628F2">
        <w:rPr>
          <w:rFonts w:ascii="Times New Roman" w:hAnsi="Times New Roman" w:cs="Times New Roman"/>
        </w:rPr>
        <w:t>asirašant skundą elektroniniu parašu neprivaloma asmens tapatybę patvirtinančio dokumento kopijos tvirtinti teisės aktų nustatyta tvarka. Informaciją, kaip dokumentą galima pasirašyti elektroniniu parašu, galima rasti interneto svetainėje www.dokobit.lt ir kituose elektroninių dokumentų pasirašymo portaluose</w:t>
      </w:r>
      <w:r w:rsidRPr="00A628F2">
        <w:rPr>
          <w:rFonts w:ascii="Times New Roman" w:hAnsi="Times New Roman" w:cs="Times New Roman"/>
        </w:rPr>
        <w:t>;</w:t>
      </w:r>
      <w:r w:rsidR="0089508F" w:rsidRPr="00A628F2">
        <w:rPr>
          <w:rFonts w:ascii="Times New Roman" w:hAnsi="Times New Roman" w:cs="Times New Roman"/>
        </w:rPr>
        <w:t xml:space="preserve"> </w:t>
      </w:r>
    </w:p>
    <w:p w14:paraId="6EC48AC5" w14:textId="73683D9F" w:rsidR="006C342B" w:rsidRPr="00A628F2" w:rsidRDefault="004375E6" w:rsidP="004375E6">
      <w:pPr>
        <w:pStyle w:val="Sraopastraipa"/>
        <w:numPr>
          <w:ilvl w:val="0"/>
          <w:numId w:val="1"/>
        </w:numPr>
        <w:jc w:val="both"/>
        <w:rPr>
          <w:rFonts w:ascii="Times New Roman" w:hAnsi="Times New Roman" w:cs="Times New Roman"/>
        </w:rPr>
      </w:pPr>
      <w:r w:rsidRPr="00A628F2">
        <w:rPr>
          <w:rFonts w:ascii="Times New Roman" w:hAnsi="Times New Roman" w:cs="Times New Roman"/>
        </w:rPr>
        <w:t>j</w:t>
      </w:r>
      <w:r w:rsidR="006C342B" w:rsidRPr="00A628F2">
        <w:rPr>
          <w:rFonts w:ascii="Times New Roman" w:hAnsi="Times New Roman" w:cs="Times New Roman"/>
        </w:rPr>
        <w:t>ei pacientas miręs, skundą teikiantis asmuo turi pateikti paciento mirties liudijimą, atstovo asmens tapatybę (pasą arba asmens tapatybės kortelę) ir atstovavimą patvirtinančius dokumentus. Jeigu skundas siunčiamas paštu ar per kurjerį, prie skundo turi būti pridėtos paciento mirties liudijimo ir atstovo asmens tapatybę bei atstovavimą patvirtinančių dokumentų kopijos, patvirtintos įstatymų nustatyta tvarka (notaro, seniūno, atstovaujančio advokato ar kt).</w:t>
      </w:r>
    </w:p>
    <w:p w14:paraId="050C8FB8" w14:textId="0C9EFD0B" w:rsidR="006C342B" w:rsidRPr="00A628F2" w:rsidRDefault="006C342B" w:rsidP="004375E6">
      <w:pPr>
        <w:jc w:val="both"/>
        <w:rPr>
          <w:rFonts w:ascii="Times New Roman" w:hAnsi="Times New Roman" w:cs="Times New Roman"/>
        </w:rPr>
      </w:pPr>
      <w:r w:rsidRPr="00A628F2">
        <w:rPr>
          <w:rFonts w:ascii="Times New Roman" w:hAnsi="Times New Roman" w:cs="Times New Roman"/>
        </w:rPr>
        <w:t>Teisę gauti informaciją po paciento mirties turi įpėdiniai pagal testamentą ir pagal įstatymą, sutuoktinis (partneris), tėvai, vaikai, todėl kaip atstovavimą patvirtinantį dokumentą reikėtų pateikti įpėdinio statusą patvirtinantį dokumentą - notaro išduotą paveldėj imo teisės liudijimą arba sutuoktiniui - santuokos liudijimą, tėvams arba vaikams - gimimo liudijimą, jei keitėsi pavardė, taip pat ir santuokos liudijimą.</w:t>
      </w:r>
    </w:p>
    <w:p w14:paraId="571C99A3" w14:textId="77777777" w:rsidR="004375E6" w:rsidRPr="00A628F2" w:rsidRDefault="006C342B" w:rsidP="004375E6">
      <w:pPr>
        <w:jc w:val="both"/>
        <w:rPr>
          <w:rFonts w:ascii="Times New Roman" w:hAnsi="Times New Roman" w:cs="Times New Roman"/>
        </w:rPr>
      </w:pPr>
      <w:r w:rsidRPr="00A628F2">
        <w:rPr>
          <w:rFonts w:ascii="Times New Roman" w:hAnsi="Times New Roman" w:cs="Times New Roman"/>
        </w:rPr>
        <w:t xml:space="preserve">Akreditavimo tarnyba, nustačiusi skundų pateikimo trūkumus, pacientus (jų atstovus) raštu informuoja apie šių trūkumų pašalinimo būdus, suteikiant 30 kalendorinių dienų trūkumų pašalinimo terminą. </w:t>
      </w:r>
    </w:p>
    <w:p w14:paraId="78807BF6" w14:textId="487F4F93" w:rsidR="006C342B" w:rsidRPr="00A628F2" w:rsidRDefault="006C342B" w:rsidP="004375E6">
      <w:pPr>
        <w:jc w:val="both"/>
        <w:rPr>
          <w:rFonts w:ascii="Times New Roman" w:hAnsi="Times New Roman" w:cs="Times New Roman"/>
        </w:rPr>
      </w:pPr>
      <w:r w:rsidRPr="00A628F2">
        <w:rPr>
          <w:rFonts w:ascii="Times New Roman" w:hAnsi="Times New Roman" w:cs="Times New Roman"/>
        </w:rPr>
        <w:t>Tuo atveju, kai į Akreditavimo tarnybą kreipiamasi nesilaikant privalomos skundų pateikimo tvarkos (pirmiausia su skundu nesikreipiama į asmens sveikatos priežiūros įstaigą), paciento (jo atstovo) skundas paliekamas nenagrinėtu. Apie tai raštu pranešama pacientui (jo atstovui), nurodant Akreditavimo tarnybos sprendimo apskundimo tvarką. Tačiau tai nereiškia, kad pacientas netenka teisės skųstis dėl galimai nekokybiškų asmens sveikatos priežiūros paslaugų - šiuo atveju pacientui pasiūloma pirmiausia kreiptis su skundu į tą asmens sveikatos priežiūros įstaigą, kurioje buvo, teikiamos paslaugos, sulaukti šios įstaigos atsakymo ir, jeigu atsakymas paciento netenkina, nustatyta tvarka jį apskųsti Akreditavimo tarnybai.</w:t>
      </w:r>
    </w:p>
    <w:sectPr w:rsidR="006C342B" w:rsidRPr="00A628F2" w:rsidSect="00A628F2">
      <w:pgSz w:w="16838" w:h="11906" w:orient="landscape"/>
      <w:pgMar w:top="851" w:right="962" w:bottom="426"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E0D85"/>
    <w:multiLevelType w:val="hybridMultilevel"/>
    <w:tmpl w:val="9854396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29861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2B"/>
    <w:rsid w:val="001D679E"/>
    <w:rsid w:val="00253D93"/>
    <w:rsid w:val="00344CD6"/>
    <w:rsid w:val="003C1D81"/>
    <w:rsid w:val="004375E6"/>
    <w:rsid w:val="006C342B"/>
    <w:rsid w:val="006C46BB"/>
    <w:rsid w:val="007A2377"/>
    <w:rsid w:val="0089508F"/>
    <w:rsid w:val="00A628F2"/>
    <w:rsid w:val="00D608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007A1"/>
  <w15:chartTrackingRefBased/>
  <w15:docId w15:val="{207E0627-61DF-4158-BBC2-061788E2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95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2508</Words>
  <Characters>1430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Kasinskienė</dc:creator>
  <cp:keywords/>
  <dc:description/>
  <cp:lastModifiedBy>Gitana Kasinskienė</cp:lastModifiedBy>
  <cp:revision>2</cp:revision>
  <cp:lastPrinted>2022-12-13T09:15:00Z</cp:lastPrinted>
  <dcterms:created xsi:type="dcterms:W3CDTF">2022-12-30T10:47:00Z</dcterms:created>
  <dcterms:modified xsi:type="dcterms:W3CDTF">2022-12-30T10:47:00Z</dcterms:modified>
</cp:coreProperties>
</file>